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18AEC3" w14:textId="77777777" w:rsidR="00786BA3" w:rsidRDefault="008D595A">
      <w:pPr>
        <w:pStyle w:val="Style7"/>
        <w:jc w:val="center"/>
        <w:rPr>
          <w:rFonts w:ascii="Times New Roman" w:hAnsi="Times New Roman"/>
          <w:b/>
          <w:color w:val="538CD5"/>
          <w:sz w:val="32"/>
          <w:szCs w:val="24"/>
        </w:rPr>
      </w:pPr>
      <w:r>
        <w:rPr>
          <w:rFonts w:ascii="Times New Roman" w:hAnsi="Times New Roman"/>
          <w:b/>
          <w:color w:val="538CD5"/>
          <w:sz w:val="40"/>
          <w:szCs w:val="24"/>
        </w:rPr>
        <w:t xml:space="preserve">DIGISENSOR </w:t>
      </w:r>
      <w:proofErr w:type="gramStart"/>
      <w:r>
        <w:rPr>
          <w:rFonts w:ascii="Times New Roman" w:hAnsi="Times New Roman"/>
          <w:b/>
          <w:color w:val="538CD5"/>
          <w:sz w:val="40"/>
          <w:szCs w:val="24"/>
        </w:rPr>
        <w:t>CO.,LTD</w:t>
      </w:r>
      <w:proofErr w:type="gramEnd"/>
    </w:p>
    <w:p w14:paraId="40F51E0C" w14:textId="77777777" w:rsidR="00786BA3" w:rsidRDefault="008D595A">
      <w:pPr>
        <w:pStyle w:val="Style7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Address :</w:t>
      </w:r>
      <w:proofErr w:type="gramEnd"/>
      <w:r>
        <w:rPr>
          <w:rFonts w:ascii="Times New Roman" w:hAnsi="Times New Roman"/>
          <w:sz w:val="28"/>
        </w:rPr>
        <w:t xml:space="preserve"> Lot I3-2, N2 Road, Saigon Hi Tech Park, District 9</w:t>
      </w:r>
    </w:p>
    <w:p w14:paraId="168E7679" w14:textId="77777777" w:rsidR="00786BA3" w:rsidRDefault="008D595A">
      <w:pPr>
        <w:pStyle w:val="Style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Ho Chi Minh City Vietnam</w:t>
      </w:r>
    </w:p>
    <w:p w14:paraId="7263B7B3" w14:textId="77777777" w:rsidR="00786BA3" w:rsidRDefault="008D595A">
      <w:pPr>
        <w:pStyle w:val="Style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Tel: (08) 3736 0721 </w:t>
      </w:r>
      <w:r>
        <w:rPr>
          <w:rFonts w:ascii="Times New Roman" w:hAnsi="Times New Roman"/>
          <w:sz w:val="28"/>
        </w:rPr>
        <w:sym w:font="SimSun" w:char="F028"/>
      </w:r>
      <w:r>
        <w:rPr>
          <w:rFonts w:ascii="Times New Roman" w:hAnsi="Times New Roman"/>
          <w:sz w:val="28"/>
        </w:rPr>
        <w:t xml:space="preserve"> Fax: (08) 3736 0722</w:t>
      </w:r>
    </w:p>
    <w:p w14:paraId="768B539F" w14:textId="77777777" w:rsidR="00786BA3" w:rsidRDefault="008D595A">
      <w:pPr>
        <w:pStyle w:val="Style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Email: info@digisensor-co-ltd.com</w:t>
      </w:r>
    </w:p>
    <w:p w14:paraId="5A13F5DE" w14:textId="77777777" w:rsidR="00786BA3" w:rsidRDefault="008D595A">
      <w:pPr>
        <w:pStyle w:val="Style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Website: </w:t>
      </w:r>
      <w:r>
        <w:rPr>
          <w:rFonts w:ascii="Times New Roman" w:hAnsi="Times New Roman"/>
          <w:sz w:val="28"/>
        </w:rPr>
        <w:t>www.digisensor-co-ltd.com</w:t>
      </w:r>
    </w:p>
    <w:p w14:paraId="4ACC3045" w14:textId="77777777" w:rsidR="00786BA3" w:rsidRDefault="00786BA3">
      <w:pPr>
        <w:spacing w:after="113"/>
        <w:jc w:val="both"/>
        <w:rPr>
          <w:b/>
          <w:bCs/>
          <w:sz w:val="40"/>
          <w:szCs w:val="40"/>
        </w:rPr>
      </w:pPr>
    </w:p>
    <w:p w14:paraId="1664B31E" w14:textId="77777777" w:rsidR="00786BA3" w:rsidRDefault="00786BA3">
      <w:pPr>
        <w:spacing w:after="113"/>
        <w:jc w:val="center"/>
        <w:rPr>
          <w:b/>
          <w:bCs/>
          <w:sz w:val="40"/>
          <w:szCs w:val="40"/>
        </w:rPr>
      </w:pPr>
    </w:p>
    <w:p w14:paraId="30383687" w14:textId="77777777" w:rsidR="00786BA3" w:rsidRDefault="00786BA3">
      <w:pPr>
        <w:spacing w:after="113"/>
        <w:jc w:val="both"/>
        <w:rPr>
          <w:b/>
          <w:bCs/>
          <w:sz w:val="40"/>
          <w:szCs w:val="40"/>
        </w:rPr>
      </w:pPr>
    </w:p>
    <w:p w14:paraId="7790AE75" w14:textId="77777777" w:rsidR="00786BA3" w:rsidRDefault="008D595A">
      <w:pPr>
        <w:spacing w:after="11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PULSE COUNTER WMC-01 FOR PISTON WATER METER WITH WIRELESS MBUS </w:t>
      </w:r>
    </w:p>
    <w:p w14:paraId="0481C168" w14:textId="77777777" w:rsidR="00786BA3" w:rsidRDefault="008D595A">
      <w:pPr>
        <w:spacing w:after="11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 NFC INTERFACE</w:t>
      </w:r>
    </w:p>
    <w:p w14:paraId="00E572D9" w14:textId="77777777" w:rsidR="00786BA3" w:rsidRDefault="00786BA3">
      <w:pPr>
        <w:spacing w:after="113"/>
        <w:jc w:val="center"/>
        <w:rPr>
          <w:b/>
          <w:bCs/>
          <w:sz w:val="40"/>
          <w:szCs w:val="40"/>
        </w:rPr>
      </w:pPr>
    </w:p>
    <w:p w14:paraId="7D73ADEB" w14:textId="77777777" w:rsidR="00786BA3" w:rsidRDefault="008D595A">
      <w:pPr>
        <w:spacing w:after="113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B8995" wp14:editId="0FC9EEED">
            <wp:simplePos x="0" y="0"/>
            <wp:positionH relativeFrom="column">
              <wp:posOffset>34290</wp:posOffset>
            </wp:positionH>
            <wp:positionV relativeFrom="paragraph">
              <wp:posOffset>230505</wp:posOffset>
            </wp:positionV>
            <wp:extent cx="6322060" cy="4525010"/>
            <wp:effectExtent l="0" t="0" r="0" b="0"/>
            <wp:wrapNone/>
            <wp:docPr id="1" name="Picture 1" descr="asm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m_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2060" cy="452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59E40E53" w14:textId="77777777" w:rsidR="00786BA3" w:rsidRDefault="00786BA3">
      <w:pPr>
        <w:spacing w:after="113"/>
        <w:jc w:val="center"/>
        <w:rPr>
          <w:b/>
          <w:bCs/>
          <w:sz w:val="40"/>
          <w:szCs w:val="40"/>
        </w:rPr>
      </w:pPr>
    </w:p>
    <w:p w14:paraId="1D067892" w14:textId="77777777" w:rsidR="00786BA3" w:rsidRDefault="00786BA3">
      <w:pPr>
        <w:spacing w:after="113"/>
        <w:jc w:val="center"/>
        <w:rPr>
          <w:b/>
          <w:bCs/>
          <w:sz w:val="40"/>
          <w:szCs w:val="40"/>
        </w:rPr>
      </w:pPr>
    </w:p>
    <w:p w14:paraId="1C4C3A87" w14:textId="77777777" w:rsidR="00786BA3" w:rsidRDefault="00786BA3">
      <w:pPr>
        <w:spacing w:after="113"/>
        <w:jc w:val="center"/>
        <w:rPr>
          <w:b/>
          <w:bCs/>
          <w:sz w:val="40"/>
          <w:szCs w:val="40"/>
        </w:rPr>
      </w:pPr>
    </w:p>
    <w:p w14:paraId="336E1D71" w14:textId="77777777" w:rsidR="00786BA3" w:rsidRDefault="00786BA3">
      <w:pPr>
        <w:rPr>
          <w:b/>
          <w:bCs/>
          <w:sz w:val="32"/>
          <w:szCs w:val="32"/>
        </w:rPr>
      </w:pPr>
    </w:p>
    <w:p w14:paraId="226C4E12" w14:textId="77777777" w:rsidR="00786BA3" w:rsidRDefault="00786BA3">
      <w:pPr>
        <w:rPr>
          <w:b/>
          <w:bCs/>
          <w:sz w:val="32"/>
          <w:szCs w:val="32"/>
        </w:rPr>
      </w:pPr>
    </w:p>
    <w:p w14:paraId="2FFBD019" w14:textId="77777777" w:rsidR="00786BA3" w:rsidRDefault="00786BA3">
      <w:pPr>
        <w:rPr>
          <w:b/>
          <w:bCs/>
          <w:sz w:val="32"/>
          <w:szCs w:val="32"/>
        </w:rPr>
      </w:pPr>
    </w:p>
    <w:p w14:paraId="6A6B1477" w14:textId="77777777" w:rsidR="00786BA3" w:rsidRDefault="00786BA3">
      <w:pPr>
        <w:rPr>
          <w:b/>
          <w:bCs/>
          <w:sz w:val="32"/>
          <w:szCs w:val="32"/>
        </w:rPr>
      </w:pPr>
    </w:p>
    <w:p w14:paraId="28FCFAB7" w14:textId="77777777" w:rsidR="00786BA3" w:rsidRDefault="00786BA3">
      <w:pPr>
        <w:rPr>
          <w:b/>
          <w:bCs/>
          <w:sz w:val="32"/>
          <w:szCs w:val="32"/>
        </w:rPr>
      </w:pPr>
    </w:p>
    <w:p w14:paraId="0C2AFE06" w14:textId="77777777" w:rsidR="00786BA3" w:rsidRDefault="00786BA3">
      <w:pPr>
        <w:rPr>
          <w:b/>
          <w:bCs/>
          <w:sz w:val="32"/>
          <w:szCs w:val="32"/>
        </w:rPr>
      </w:pPr>
    </w:p>
    <w:p w14:paraId="685FE0DA" w14:textId="77777777" w:rsidR="00786BA3" w:rsidRDefault="00786BA3">
      <w:pPr>
        <w:rPr>
          <w:b/>
          <w:bCs/>
          <w:sz w:val="32"/>
          <w:szCs w:val="32"/>
        </w:rPr>
      </w:pPr>
    </w:p>
    <w:p w14:paraId="4141FFA2" w14:textId="77777777" w:rsidR="00786BA3" w:rsidRDefault="00786BA3">
      <w:pPr>
        <w:rPr>
          <w:b/>
          <w:bCs/>
          <w:sz w:val="32"/>
          <w:szCs w:val="32"/>
        </w:rPr>
      </w:pPr>
    </w:p>
    <w:p w14:paraId="1BF8CE09" w14:textId="77777777" w:rsidR="00786BA3" w:rsidRDefault="00786BA3">
      <w:pPr>
        <w:rPr>
          <w:b/>
          <w:bCs/>
          <w:sz w:val="32"/>
          <w:szCs w:val="32"/>
        </w:rPr>
      </w:pPr>
    </w:p>
    <w:p w14:paraId="3304DD20" w14:textId="77777777" w:rsidR="00786BA3" w:rsidRDefault="00786BA3">
      <w:pPr>
        <w:rPr>
          <w:b/>
          <w:bCs/>
          <w:sz w:val="32"/>
          <w:szCs w:val="32"/>
        </w:rPr>
      </w:pPr>
    </w:p>
    <w:p w14:paraId="5CA3F4C2" w14:textId="77777777" w:rsidR="00786BA3" w:rsidRDefault="00786BA3">
      <w:pPr>
        <w:rPr>
          <w:b/>
          <w:bCs/>
          <w:sz w:val="32"/>
          <w:szCs w:val="32"/>
        </w:rPr>
      </w:pPr>
    </w:p>
    <w:p w14:paraId="18F1920B" w14:textId="77777777" w:rsidR="00786BA3" w:rsidRDefault="00786BA3">
      <w:pPr>
        <w:rPr>
          <w:b/>
          <w:bCs/>
          <w:sz w:val="32"/>
          <w:szCs w:val="32"/>
        </w:rPr>
      </w:pPr>
    </w:p>
    <w:p w14:paraId="067C6221" w14:textId="77777777" w:rsidR="00786BA3" w:rsidRDefault="00786BA3">
      <w:pPr>
        <w:rPr>
          <w:b/>
          <w:bCs/>
          <w:sz w:val="32"/>
          <w:szCs w:val="32"/>
        </w:rPr>
      </w:pPr>
    </w:p>
    <w:p w14:paraId="6CCD2CF4" w14:textId="77777777" w:rsidR="00786BA3" w:rsidRDefault="00786BA3">
      <w:pPr>
        <w:rPr>
          <w:b/>
          <w:bCs/>
          <w:sz w:val="32"/>
          <w:szCs w:val="32"/>
        </w:rPr>
      </w:pPr>
    </w:p>
    <w:p w14:paraId="164289D9" w14:textId="77777777" w:rsidR="00786BA3" w:rsidRDefault="00786BA3">
      <w:pPr>
        <w:rPr>
          <w:b/>
          <w:bCs/>
          <w:sz w:val="32"/>
          <w:szCs w:val="32"/>
        </w:rPr>
      </w:pPr>
    </w:p>
    <w:p w14:paraId="11AF1164" w14:textId="77777777" w:rsidR="00786BA3" w:rsidRDefault="008D595A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I. </w:t>
      </w:r>
      <w:r>
        <w:rPr>
          <w:b/>
          <w:bCs/>
          <w:sz w:val="32"/>
          <w:szCs w:val="32"/>
        </w:rPr>
        <w:t>Description</w:t>
      </w:r>
    </w:p>
    <w:p w14:paraId="043AEEB7" w14:textId="77777777" w:rsidR="00786BA3" w:rsidRDefault="008D595A">
      <w:pPr>
        <w:tabs>
          <w:tab w:val="left" w:pos="270"/>
        </w:tabs>
        <w:spacing w:before="113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electronic counter </w:t>
      </w:r>
      <w:r>
        <w:rPr>
          <w:sz w:val="28"/>
          <w:szCs w:val="28"/>
        </w:rPr>
        <w:t xml:space="preserve">WMC-01 </w:t>
      </w:r>
      <w:r>
        <w:rPr>
          <w:sz w:val="28"/>
          <w:szCs w:val="28"/>
        </w:rPr>
        <w:t>is a pulse counter to be connected to a piston water meter.</w:t>
      </w:r>
    </w:p>
    <w:p w14:paraId="63E49D99" w14:textId="77777777" w:rsidR="00786BA3" w:rsidRDefault="008D595A">
      <w:pPr>
        <w:tabs>
          <w:tab w:val="left" w:pos="270"/>
        </w:tabs>
        <w:spacing w:before="113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water </w:t>
      </w:r>
      <w:r>
        <w:rPr>
          <w:sz w:val="28"/>
          <w:szCs w:val="28"/>
        </w:rPr>
        <w:t xml:space="preserve">volume is measured by a counter using a TMR sensor with </w:t>
      </w:r>
      <w:proofErr w:type="gramStart"/>
      <w:r>
        <w:rPr>
          <w:sz w:val="28"/>
          <w:szCs w:val="28"/>
        </w:rPr>
        <w:t>a very low</w:t>
      </w:r>
      <w:proofErr w:type="gramEnd"/>
      <w:r>
        <w:rPr>
          <w:sz w:val="28"/>
          <w:szCs w:val="28"/>
        </w:rPr>
        <w:t xml:space="preserve"> current consumption. The equipment is attached directly to a piston water meter. The accuracy of the counter is +/- 0.5 liter.</w:t>
      </w:r>
    </w:p>
    <w:p w14:paraId="547EDC7C" w14:textId="77777777" w:rsidR="00786BA3" w:rsidRDefault="008D595A">
      <w:pPr>
        <w:tabs>
          <w:tab w:val="left" w:pos="270"/>
        </w:tabs>
        <w:spacing w:before="113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Water volume as well as other warnings alike water leakage, ov</w:t>
      </w:r>
      <w:r>
        <w:rPr>
          <w:sz w:val="28"/>
          <w:szCs w:val="28"/>
        </w:rPr>
        <w:t xml:space="preserve">erflow, and low battery warning are collected by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868 </w:t>
      </w:r>
      <w:proofErr w:type="spellStart"/>
      <w:r>
        <w:rPr>
          <w:sz w:val="28"/>
          <w:szCs w:val="28"/>
        </w:rPr>
        <w:t>Mhz</w:t>
      </w:r>
      <w:proofErr w:type="spellEnd"/>
      <w:r>
        <w:rPr>
          <w:sz w:val="28"/>
          <w:szCs w:val="28"/>
        </w:rPr>
        <w:t xml:space="preserve"> or 433 </w:t>
      </w:r>
      <w:proofErr w:type="spellStart"/>
      <w:r>
        <w:rPr>
          <w:sz w:val="28"/>
          <w:szCs w:val="28"/>
        </w:rPr>
        <w:t>Mhz</w:t>
      </w:r>
      <w:proofErr w:type="spellEnd"/>
      <w:r>
        <w:rPr>
          <w:sz w:val="28"/>
          <w:szCs w:val="28"/>
        </w:rPr>
        <w:t xml:space="preserve"> wireless dongle that is connected to an Android smartphone. </w:t>
      </w:r>
    </w:p>
    <w:p w14:paraId="21DD5C16" w14:textId="77777777" w:rsidR="00786BA3" w:rsidRDefault="008D595A">
      <w:pPr>
        <w:tabs>
          <w:tab w:val="left" w:pos="270"/>
        </w:tabs>
        <w:spacing w:before="113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The counter includes an internal memory that contains 1000 water volume data.</w:t>
      </w:r>
    </w:p>
    <w:p w14:paraId="44228611" w14:textId="77777777" w:rsidR="00786BA3" w:rsidRDefault="008D595A">
      <w:pPr>
        <w:tabs>
          <w:tab w:val="left" w:pos="270"/>
        </w:tabs>
        <w:spacing w:before="113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NFC interface allows water utility company to c</w:t>
      </w:r>
      <w:r>
        <w:rPr>
          <w:sz w:val="28"/>
          <w:szCs w:val="28"/>
        </w:rPr>
        <w:t xml:space="preserve">onfigure the counter, read out the data or user to read out data with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NFC enabled Android smartphone.</w:t>
      </w:r>
    </w:p>
    <w:p w14:paraId="7B7E1E5A" w14:textId="77777777" w:rsidR="00786BA3" w:rsidRDefault="00786BA3">
      <w:pPr>
        <w:tabs>
          <w:tab w:val="left" w:pos="270"/>
        </w:tabs>
        <w:spacing w:before="113"/>
        <w:jc w:val="both"/>
        <w:rPr>
          <w:b/>
          <w:bCs/>
          <w:sz w:val="32"/>
          <w:szCs w:val="32"/>
        </w:rPr>
      </w:pPr>
    </w:p>
    <w:p w14:paraId="305F5D47" w14:textId="77777777" w:rsidR="00786BA3" w:rsidRDefault="008D595A">
      <w:pPr>
        <w:tabs>
          <w:tab w:val="left" w:pos="270"/>
        </w:tabs>
        <w:spacing w:before="113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II. </w:t>
      </w:r>
      <w:r>
        <w:rPr>
          <w:b/>
          <w:bCs/>
          <w:sz w:val="32"/>
          <w:szCs w:val="32"/>
        </w:rPr>
        <w:t>Technical specs</w:t>
      </w:r>
      <w:r>
        <w:rPr>
          <w:b/>
          <w:bCs/>
          <w:sz w:val="32"/>
          <w:szCs w:val="32"/>
        </w:rPr>
        <w:t>:</w:t>
      </w:r>
    </w:p>
    <w:p w14:paraId="558A4CED" w14:textId="77777777" w:rsidR="00786BA3" w:rsidRDefault="008D595A">
      <w:pPr>
        <w:spacing w:before="11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Water volume</w:t>
      </w:r>
    </w:p>
    <w:p w14:paraId="35B5FBA9" w14:textId="77777777" w:rsidR="00786BA3" w:rsidRDefault="008D595A">
      <w:pPr>
        <w:numPr>
          <w:ilvl w:val="0"/>
          <w:numId w:val="1"/>
        </w:numPr>
        <w:spacing w:before="57"/>
        <w:rPr>
          <w:sz w:val="28"/>
          <w:szCs w:val="28"/>
        </w:rPr>
      </w:pPr>
      <w:r>
        <w:rPr>
          <w:sz w:val="28"/>
          <w:szCs w:val="28"/>
        </w:rPr>
        <w:lastRenderedPageBreak/>
        <w:t>From</w:t>
      </w:r>
      <w:r>
        <w:rPr>
          <w:sz w:val="28"/>
          <w:szCs w:val="28"/>
        </w:rPr>
        <w:t xml:space="preserve"> 0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9999.999 m</w:t>
      </w:r>
      <w:r>
        <w:rPr>
          <w:position w:val="2"/>
          <w:sz w:val="28"/>
          <w:szCs w:val="28"/>
        </w:rPr>
        <w:t>3.</w:t>
      </w:r>
    </w:p>
    <w:p w14:paraId="21845AE3" w14:textId="77777777" w:rsidR="00786BA3" w:rsidRDefault="008D595A">
      <w:pPr>
        <w:numPr>
          <w:ilvl w:val="0"/>
          <w:numId w:val="1"/>
        </w:numPr>
        <w:spacing w:before="57"/>
        <w:rPr>
          <w:sz w:val="28"/>
          <w:szCs w:val="28"/>
        </w:rPr>
      </w:pPr>
      <w:r>
        <w:rPr>
          <w:position w:val="2"/>
          <w:sz w:val="28"/>
          <w:szCs w:val="28"/>
        </w:rPr>
        <w:t>Accuracy +/- 0.5 liter</w:t>
      </w:r>
    </w:p>
    <w:p w14:paraId="6D9F7DCB" w14:textId="77777777" w:rsidR="00786BA3" w:rsidRDefault="008D595A">
      <w:pPr>
        <w:numPr>
          <w:ilvl w:val="0"/>
          <w:numId w:val="1"/>
        </w:numPr>
        <w:spacing w:before="57"/>
        <w:rPr>
          <w:sz w:val="28"/>
          <w:szCs w:val="28"/>
        </w:rPr>
      </w:pPr>
      <w:proofErr w:type="gramStart"/>
      <w:r>
        <w:rPr>
          <w:sz w:val="28"/>
          <w:szCs w:val="28"/>
        </w:rPr>
        <w:t>Resolution :</w:t>
      </w:r>
      <w:proofErr w:type="gramEnd"/>
      <w:r>
        <w:rPr>
          <w:sz w:val="28"/>
          <w:szCs w:val="28"/>
        </w:rPr>
        <w:t xml:space="preserve"> 1 liter</w:t>
      </w:r>
    </w:p>
    <w:p w14:paraId="1AA9D1F4" w14:textId="77777777" w:rsidR="00786BA3" w:rsidRDefault="008D595A">
      <w:pPr>
        <w:numPr>
          <w:ilvl w:val="0"/>
          <w:numId w:val="1"/>
        </w:numPr>
        <w:spacing w:before="57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proofErr w:type="gramStart"/>
      <w:r>
        <w:rPr>
          <w:sz w:val="28"/>
          <w:szCs w:val="28"/>
        </w:rPr>
        <w:t>sampling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1s.</w:t>
      </w:r>
    </w:p>
    <w:p w14:paraId="7FE84532" w14:textId="77777777" w:rsidR="00786BA3" w:rsidRDefault="008D595A">
      <w:pPr>
        <w:spacing w:before="11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Temperature </w:t>
      </w:r>
      <w:proofErr w:type="gramStart"/>
      <w:r>
        <w:rPr>
          <w:sz w:val="28"/>
          <w:szCs w:val="28"/>
        </w:rPr>
        <w:t>range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position w:val="11"/>
          <w:sz w:val="28"/>
          <w:szCs w:val="28"/>
        </w:rPr>
        <w:t>o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to 55</w:t>
      </w:r>
      <w:r>
        <w:rPr>
          <w:position w:val="11"/>
          <w:sz w:val="28"/>
          <w:szCs w:val="28"/>
        </w:rPr>
        <w:t>o</w:t>
      </w:r>
      <w:r>
        <w:rPr>
          <w:sz w:val="28"/>
          <w:szCs w:val="28"/>
        </w:rPr>
        <w:t xml:space="preserve">C. </w:t>
      </w:r>
    </w:p>
    <w:p w14:paraId="0CB37AEA" w14:textId="77777777" w:rsidR="00786BA3" w:rsidRDefault="008D595A">
      <w:pPr>
        <w:spacing w:before="11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Warnings :</w:t>
      </w:r>
      <w:proofErr w:type="gramEnd"/>
    </w:p>
    <w:p w14:paraId="5C7F1E46" w14:textId="77777777" w:rsidR="00786BA3" w:rsidRDefault="008D595A">
      <w:pPr>
        <w:numPr>
          <w:ilvl w:val="0"/>
          <w:numId w:val="2"/>
        </w:numPr>
        <w:spacing w:before="57"/>
        <w:rPr>
          <w:sz w:val="28"/>
          <w:szCs w:val="28"/>
        </w:rPr>
      </w:pPr>
      <w:r>
        <w:rPr>
          <w:sz w:val="28"/>
          <w:szCs w:val="28"/>
        </w:rPr>
        <w:t>Low battery.</w:t>
      </w:r>
    </w:p>
    <w:p w14:paraId="13B95746" w14:textId="77777777" w:rsidR="00786BA3" w:rsidRDefault="008D595A">
      <w:pPr>
        <w:numPr>
          <w:ilvl w:val="0"/>
          <w:numId w:val="2"/>
        </w:numPr>
        <w:spacing w:before="57"/>
        <w:rPr>
          <w:sz w:val="28"/>
          <w:szCs w:val="28"/>
        </w:rPr>
      </w:pPr>
      <w:r>
        <w:rPr>
          <w:sz w:val="28"/>
          <w:szCs w:val="28"/>
        </w:rPr>
        <w:t>Water leakage.</w:t>
      </w:r>
    </w:p>
    <w:p w14:paraId="4855C4DD" w14:textId="77777777" w:rsidR="00786BA3" w:rsidRDefault="008D595A">
      <w:pPr>
        <w:numPr>
          <w:ilvl w:val="0"/>
          <w:numId w:val="2"/>
        </w:numPr>
        <w:spacing w:before="57"/>
        <w:rPr>
          <w:sz w:val="28"/>
          <w:szCs w:val="28"/>
        </w:rPr>
      </w:pPr>
      <w:proofErr w:type="spellStart"/>
      <w:r>
        <w:rPr>
          <w:sz w:val="28"/>
          <w:szCs w:val="28"/>
        </w:rPr>
        <w:t>Oveflow</w:t>
      </w:r>
      <w:proofErr w:type="spellEnd"/>
      <w:r>
        <w:rPr>
          <w:sz w:val="28"/>
          <w:szCs w:val="28"/>
        </w:rPr>
        <w:t>.</w:t>
      </w:r>
    </w:p>
    <w:p w14:paraId="1D6E211D" w14:textId="77777777" w:rsidR="00786BA3" w:rsidRDefault="008D595A">
      <w:pPr>
        <w:spacing w:before="57"/>
        <w:rPr>
          <w:sz w:val="28"/>
          <w:szCs w:val="28"/>
        </w:rPr>
      </w:pPr>
      <w:r>
        <w:rPr>
          <w:sz w:val="28"/>
          <w:szCs w:val="28"/>
        </w:rPr>
        <w:t xml:space="preserve">- NFC </w:t>
      </w:r>
      <w:r>
        <w:rPr>
          <w:sz w:val="28"/>
          <w:szCs w:val="28"/>
        </w:rPr>
        <w:t>interface according to</w:t>
      </w:r>
      <w:r>
        <w:rPr>
          <w:sz w:val="28"/>
          <w:szCs w:val="28"/>
        </w:rPr>
        <w:t xml:space="preserve"> ISO 15693 RF – 13.56 </w:t>
      </w:r>
      <w:proofErr w:type="spellStart"/>
      <w:r>
        <w:rPr>
          <w:sz w:val="28"/>
          <w:szCs w:val="28"/>
        </w:rPr>
        <w:t>MHz.</w:t>
      </w:r>
      <w:proofErr w:type="spellEnd"/>
      <w:r>
        <w:rPr>
          <w:sz w:val="28"/>
          <w:szCs w:val="28"/>
        </w:rPr>
        <w:t xml:space="preserve"> </w:t>
      </w:r>
    </w:p>
    <w:p w14:paraId="24F90C4F" w14:textId="77777777" w:rsidR="00786BA3" w:rsidRDefault="008D595A">
      <w:pPr>
        <w:spacing w:before="57"/>
        <w:rPr>
          <w:sz w:val="28"/>
          <w:szCs w:val="28"/>
        </w:rPr>
      </w:pPr>
      <w:r>
        <w:rPr>
          <w:sz w:val="28"/>
          <w:szCs w:val="28"/>
        </w:rPr>
        <w:t xml:space="preserve">- 868 </w:t>
      </w:r>
      <w:proofErr w:type="spellStart"/>
      <w:r>
        <w:rPr>
          <w:sz w:val="28"/>
          <w:szCs w:val="28"/>
        </w:rPr>
        <w:t>Mhz</w:t>
      </w:r>
      <w:proofErr w:type="spellEnd"/>
      <w:r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ireless </w:t>
      </w:r>
      <w:proofErr w:type="spellStart"/>
      <w:r>
        <w:rPr>
          <w:sz w:val="28"/>
          <w:szCs w:val="28"/>
        </w:rPr>
        <w:t>Mbus</w:t>
      </w:r>
      <w:proofErr w:type="spellEnd"/>
      <w:r>
        <w:rPr>
          <w:sz w:val="28"/>
          <w:szCs w:val="28"/>
        </w:rPr>
        <w:t>.</w:t>
      </w:r>
    </w:p>
    <w:p w14:paraId="015A0413" w14:textId="77777777" w:rsidR="00786BA3" w:rsidRDefault="008D595A">
      <w:pPr>
        <w:spacing w:before="11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Battery </w:t>
      </w:r>
      <w:r>
        <w:rPr>
          <w:sz w:val="28"/>
          <w:szCs w:val="28"/>
        </w:rPr>
        <w:t>LiSOCL2 3.6V 2.4Ah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AA</w:t>
      </w:r>
      <w:r>
        <w:rPr>
          <w:sz w:val="28"/>
          <w:szCs w:val="28"/>
        </w:rPr>
        <w:t xml:space="preserve"> size. </w:t>
      </w:r>
      <w:proofErr w:type="gramStart"/>
      <w:r>
        <w:rPr>
          <w:sz w:val="28"/>
          <w:szCs w:val="28"/>
        </w:rPr>
        <w:t>Life time</w:t>
      </w:r>
      <w:proofErr w:type="gramEnd"/>
      <w:r>
        <w:rPr>
          <w:sz w:val="28"/>
          <w:szCs w:val="28"/>
        </w:rPr>
        <w:t xml:space="preserve"> 10 years.</w:t>
      </w:r>
    </w:p>
    <w:p w14:paraId="755B0A6A" w14:textId="77777777" w:rsidR="00786BA3" w:rsidRDefault="008D595A">
      <w:pPr>
        <w:spacing w:before="113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IP 68</w:t>
      </w:r>
    </w:p>
    <w:sectPr w:rsidR="00786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2416" w14:textId="77777777" w:rsidR="008D595A" w:rsidRDefault="008D595A">
      <w:pPr>
        <w:spacing w:after="0" w:line="240" w:lineRule="auto"/>
      </w:pPr>
      <w:r>
        <w:separator/>
      </w:r>
    </w:p>
  </w:endnote>
  <w:endnote w:type="continuationSeparator" w:id="0">
    <w:p w14:paraId="21375D3F" w14:textId="77777777" w:rsidR="008D595A" w:rsidRDefault="008D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icrosoft JhengHei Light"/>
    <w:charset w:val="8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moder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46E8" w14:textId="77777777" w:rsidR="00786BA3" w:rsidRDefault="00786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94EF" w14:textId="77777777" w:rsidR="00786BA3" w:rsidRDefault="008D595A">
    <w:pPr>
      <w:pStyle w:val="Footer"/>
    </w:pPr>
    <w:proofErr w:type="spellStart"/>
    <w:r>
      <w:t>Digisensor</w:t>
    </w:r>
    <w:proofErr w:type="spellEnd"/>
    <w:r>
      <w:t xml:space="preserve"> </w:t>
    </w:r>
    <w:proofErr w:type="spellStart"/>
    <w:proofErr w:type="gramStart"/>
    <w:r>
      <w:t>Co.,Ltd</w:t>
    </w:r>
    <w:proofErr w:type="spellEnd"/>
    <w:proofErr w:type="gramEnd"/>
    <w:r>
      <w:tab/>
    </w:r>
    <w:r>
      <w:tab/>
    </w:r>
    <w:r>
      <w:t xml:space="preserve">August </w:t>
    </w:r>
    <w:r>
      <w:t>2016</w:t>
    </w:r>
  </w:p>
  <w:p w14:paraId="3B195F9A" w14:textId="77777777" w:rsidR="00786BA3" w:rsidRDefault="00786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4F453" w14:textId="77777777" w:rsidR="00786BA3" w:rsidRDefault="0078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B3D3" w14:textId="77777777" w:rsidR="008D595A" w:rsidRDefault="008D595A">
      <w:pPr>
        <w:spacing w:after="0" w:line="240" w:lineRule="auto"/>
      </w:pPr>
      <w:r>
        <w:separator/>
      </w:r>
    </w:p>
  </w:footnote>
  <w:footnote w:type="continuationSeparator" w:id="0">
    <w:p w14:paraId="516F56D9" w14:textId="77777777" w:rsidR="008D595A" w:rsidRDefault="008D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8161A" w14:textId="77777777" w:rsidR="00786BA3" w:rsidRDefault="008D595A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9264" behindDoc="1" locked="0" layoutInCell="0" allowOverlap="1" wp14:anchorId="086AD10E" wp14:editId="04E2CC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9045" cy="4858385"/>
          <wp:effectExtent l="0" t="0" r="14605" b="18415"/>
          <wp:wrapNone/>
          <wp:docPr id="3" name="WordPictureWatermark4104532" descr="Solution_4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104532" descr="Solution_40%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9045" cy="485838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3210" w14:textId="77777777" w:rsidR="00786BA3" w:rsidRDefault="008D595A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60288" behindDoc="1" locked="0" layoutInCell="0" allowOverlap="1" wp14:anchorId="0BD579E1" wp14:editId="17B172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9045" cy="4858385"/>
          <wp:effectExtent l="0" t="0" r="14605" b="18415"/>
          <wp:wrapNone/>
          <wp:docPr id="4" name="WordPictureWatermark4104533" descr="Solution_4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104533" descr="Solution_40%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9045" cy="485838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E54" w14:textId="77777777" w:rsidR="00786BA3" w:rsidRDefault="008D595A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8240" behindDoc="1" locked="0" layoutInCell="0" allowOverlap="1" wp14:anchorId="0D938F53" wp14:editId="70EE1B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9045" cy="4858385"/>
          <wp:effectExtent l="0" t="0" r="14605" b="18415"/>
          <wp:wrapNone/>
          <wp:docPr id="2" name="WordPictureWatermark4104531" descr="Solution_4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104531" descr="Solution_40%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9045" cy="485838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 w:tentative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 w:tentative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 w:tentative="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 w:tentative="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 w:tentative="1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 w:tentative="1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 w:tentative="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 w:tentative="1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position w:val="7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  <w:position w:val="7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  <w:position w:val="7"/>
        <w:sz w:val="28"/>
        <w:szCs w:val="28"/>
      </w:rPr>
    </w:lvl>
    <w:lvl w:ilvl="3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position w:val="7"/>
        <w:sz w:val="28"/>
        <w:szCs w:val="28"/>
      </w:rPr>
    </w:lvl>
    <w:lvl w:ilvl="4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  <w:position w:val="7"/>
        <w:sz w:val="28"/>
        <w:szCs w:val="28"/>
      </w:rPr>
    </w:lvl>
    <w:lvl w:ilvl="5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  <w:position w:val="7"/>
        <w:sz w:val="28"/>
        <w:szCs w:val="28"/>
      </w:rPr>
    </w:lvl>
    <w:lvl w:ilvl="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position w:val="7"/>
        <w:sz w:val="28"/>
        <w:szCs w:val="28"/>
      </w:rPr>
    </w:lvl>
    <w:lvl w:ilvl="7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  <w:position w:val="7"/>
        <w:sz w:val="28"/>
        <w:szCs w:val="28"/>
      </w:rPr>
    </w:lvl>
    <w:lvl w:ilvl="8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  <w:position w:val="7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86A39"/>
    <w:rsid w:val="005E030E"/>
    <w:rsid w:val="00786BA3"/>
    <w:rsid w:val="00807A02"/>
    <w:rsid w:val="00881A1F"/>
    <w:rsid w:val="008D595A"/>
    <w:rsid w:val="00BE386F"/>
    <w:rsid w:val="00C41690"/>
    <w:rsid w:val="00CB33F5"/>
    <w:rsid w:val="00D61787"/>
    <w:rsid w:val="00D65E35"/>
    <w:rsid w:val="00E2572B"/>
    <w:rsid w:val="04E8622B"/>
    <w:rsid w:val="0AF323CF"/>
    <w:rsid w:val="155625D9"/>
    <w:rsid w:val="7A7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94C4F00"/>
  <w15:docId w15:val="{2185B4A7-F7CC-4D0C-BDB7-C0CA706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20"/>
    </w:pPr>
  </w:style>
  <w:style w:type="paragraph" w:styleId="Footer">
    <w:name w:val="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List">
    <w:name w:val="List"/>
    <w:basedOn w:val="BodyText"/>
    <w:qFormat/>
  </w:style>
  <w:style w:type="paragraph" w:customStyle="1" w:styleId="Style7">
    <w:name w:val="_Style 7"/>
    <w:qFormat/>
    <w:rPr>
      <w:rFonts w:ascii="Calibri" w:eastAsia="Calibri" w:hAnsi="Calibri"/>
      <w:sz w:val="22"/>
      <w:szCs w:val="22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WW8Num6z6">
    <w:name w:val="WW8Num6z6"/>
  </w:style>
  <w:style w:type="character" w:customStyle="1" w:styleId="WW8Num2z0">
    <w:name w:val="WW8Num2z0"/>
    <w:rPr>
      <w:rFonts w:ascii="Symbol" w:hAnsi="Symbol" w:cs="OpenSymbol"/>
      <w:sz w:val="28"/>
      <w:szCs w:val="28"/>
    </w:rPr>
  </w:style>
  <w:style w:type="character" w:customStyle="1" w:styleId="WW8Num6z4">
    <w:name w:val="WW8Num6z4"/>
  </w:style>
  <w:style w:type="character" w:customStyle="1" w:styleId="WW8Num6z0">
    <w:name w:val="WW8Num6z0"/>
    <w:qFormat/>
  </w:style>
  <w:style w:type="character" w:customStyle="1" w:styleId="WW8Num5z3">
    <w:name w:val="WW8Num5z3"/>
  </w:style>
  <w:style w:type="character" w:customStyle="1" w:styleId="WW8Num6z7">
    <w:name w:val="WW8Num6z7"/>
    <w:qFormat/>
  </w:style>
  <w:style w:type="character" w:customStyle="1" w:styleId="WW8Num5z5">
    <w:name w:val="WW8Num5z5"/>
  </w:style>
  <w:style w:type="character" w:customStyle="1" w:styleId="WW8Num5z6">
    <w:name w:val="WW8Num5z6"/>
    <w:qFormat/>
  </w:style>
  <w:style w:type="character" w:customStyle="1" w:styleId="WW8Num3z0">
    <w:name w:val="WW8Num3z0"/>
    <w:qFormat/>
    <w:rPr>
      <w:rFonts w:ascii="Symbol" w:hAnsi="Symbol" w:cs="OpenSymbol"/>
      <w:position w:val="7"/>
      <w:sz w:val="28"/>
      <w:szCs w:val="28"/>
    </w:rPr>
  </w:style>
  <w:style w:type="character" w:customStyle="1" w:styleId="WW8Num4z0">
    <w:name w:val="WW8Num4z0"/>
    <w:qFormat/>
    <w:rPr>
      <w:rFonts w:ascii="Symbol" w:hAnsi="Symbol" w:cs="OpenSymbol"/>
      <w:position w:val="23"/>
      <w:sz w:val="28"/>
      <w:szCs w:val="28"/>
    </w:rPr>
  </w:style>
  <w:style w:type="character" w:customStyle="1" w:styleId="WW8Num6z3">
    <w:name w:val="WW8Num6z3"/>
  </w:style>
  <w:style w:type="character" w:customStyle="1" w:styleId="WW8Num5z4">
    <w:name w:val="WW8Num5z4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6z2">
    <w:name w:val="WW8Num6z2"/>
    <w:qFormat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6z1">
    <w:name w:val="WW8Num6z1"/>
    <w:qFormat/>
  </w:style>
  <w:style w:type="character" w:customStyle="1" w:styleId="WW8Num6z8">
    <w:name w:val="WW8Num6z8"/>
    <w:qFormat/>
  </w:style>
  <w:style w:type="character" w:customStyle="1" w:styleId="WW8Num5z8">
    <w:name w:val="WW8Num5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5">
    <w:name w:val="WW8Num6z5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5z7">
    <w:name w:val="WW8Num5z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haminh truong</cp:lastModifiedBy>
  <cp:revision>2</cp:revision>
  <cp:lastPrinted>2016-08-18T02:27:00Z</cp:lastPrinted>
  <dcterms:created xsi:type="dcterms:W3CDTF">2020-07-01T02:30:00Z</dcterms:created>
  <dcterms:modified xsi:type="dcterms:W3CDTF">2020-07-01T02:30:00Z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